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A0" w:rsidRDefault="009910A0" w:rsidP="00153A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Literacy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6"/>
        <w:gridCol w:w="2605"/>
        <w:gridCol w:w="2639"/>
        <w:gridCol w:w="2606"/>
      </w:tblGrid>
      <w:tr w:rsidR="00153A6A" w:rsidTr="00CE37B2">
        <w:tc>
          <w:tcPr>
            <w:tcW w:w="10456" w:type="dxa"/>
            <w:gridSpan w:val="4"/>
            <w:shd w:val="clear" w:color="auto" w:fill="215868" w:themeFill="accent5" w:themeFillShade="80"/>
          </w:tcPr>
          <w:p w:rsidR="00153A6A" w:rsidRPr="00CE37B2" w:rsidRDefault="00153A6A" w:rsidP="009910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CONNECTING WORDS</w:t>
            </w:r>
          </w:p>
        </w:tc>
      </w:tr>
      <w:tr w:rsidR="009910A0" w:rsidTr="009910A0">
        <w:tc>
          <w:tcPr>
            <w:tcW w:w="2614" w:type="dxa"/>
          </w:tcPr>
          <w:p w:rsidR="009910A0" w:rsidRPr="009910A0" w:rsidRDefault="005404F4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SHOW CONTINUATION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also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well as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moreover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too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furthermore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additionally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next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addition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following this</w:t>
            </w:r>
          </w:p>
          <w:p w:rsidR="009910A0" w:rsidRPr="009910A0" w:rsidRDefault="009910A0" w:rsidP="00991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SEQUENCING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first</w:t>
            </w:r>
            <w:proofErr w:type="gramEnd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, second, third..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finally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next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meanwhile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after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then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subsequently</w:t>
            </w:r>
          </w:p>
        </w:tc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ILLUSTRATING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example 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such as</w:t>
            </w:r>
          </w:p>
          <w:p w:rsidR="009910A0" w:rsidRPr="00573772" w:rsidRDefault="00C826D6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</w:t>
            </w:r>
            <w:r w:rsidR="009910A0"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r instance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the case of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</w:t>
            </w:r>
            <w:proofErr w:type="gramEnd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revealed by…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illustrated</w:t>
            </w:r>
            <w:proofErr w:type="gramEnd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by…</w:t>
            </w:r>
          </w:p>
        </w:tc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CAUSE &amp; EFFECT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because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therefore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thus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consequently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hence</w:t>
            </w:r>
          </w:p>
        </w:tc>
      </w:tr>
      <w:tr w:rsidR="009910A0" w:rsidTr="009910A0"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COMPARING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similarly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likewise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with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like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equally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gramEnd"/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same way…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exemplified by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well as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because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addition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similarly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subsequently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this encompasses</w:t>
            </w:r>
          </w:p>
        </w:tc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QUALIFYING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but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however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although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unless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except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apart from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long as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if</w:t>
            </w:r>
          </w:p>
        </w:tc>
        <w:tc>
          <w:tcPr>
            <w:tcW w:w="2614" w:type="dxa"/>
          </w:tcPr>
          <w:p w:rsidR="009910A0" w:rsidRDefault="009910A0" w:rsidP="00991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CONTRASTING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whereas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instead of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alternatively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otherwise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unlike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conversely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on the contrary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spite of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addition</w:t>
            </w:r>
          </w:p>
          <w:p w:rsidR="009910A0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despite this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another element/facet/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issue/reason/notion/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aspect</w:t>
            </w:r>
          </w:p>
        </w:tc>
        <w:tc>
          <w:tcPr>
            <w:tcW w:w="2614" w:type="dxa"/>
          </w:tcPr>
          <w:p w:rsidR="00C826D6" w:rsidRDefault="00C826D6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SHOW TIME</w:t>
            </w:r>
          </w:p>
          <w:p w:rsidR="009910A0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recently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after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before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following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subsequently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consequently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behind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eventually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future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finally</w:t>
            </w:r>
          </w:p>
          <w:p w:rsidR="00C826D6" w:rsidRPr="009910A0" w:rsidRDefault="00C826D6" w:rsidP="00991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0A0" w:rsidTr="009910A0">
        <w:tc>
          <w:tcPr>
            <w:tcW w:w="2614" w:type="dxa"/>
          </w:tcPr>
          <w:p w:rsidR="009910A0" w:rsidRDefault="00C826D6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GIVE AN EXAMPLE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exemplify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for example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demonstrate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clarify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detail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for instance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 evidence 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point out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enumerate</w:t>
            </w:r>
          </w:p>
          <w:p w:rsidR="009910A0" w:rsidRPr="00573772" w:rsidRDefault="009910A0" w:rsidP="005737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clearly examine</w:t>
            </w:r>
          </w:p>
        </w:tc>
        <w:tc>
          <w:tcPr>
            <w:tcW w:w="2614" w:type="dxa"/>
          </w:tcPr>
          <w:p w:rsidR="009910A0" w:rsidRDefault="005404F4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INSTEAD OF AND / BUT / ALSO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addition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furthermore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however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despite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by contrast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except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yet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again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likewise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conjunction with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along with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besides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together with</w:t>
            </w:r>
          </w:p>
          <w:p w:rsidR="005404F4" w:rsidRPr="005404F4" w:rsidRDefault="005404F4" w:rsidP="00991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C826D6" w:rsidRPr="00C826D6" w:rsidRDefault="00C826D6" w:rsidP="00C826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6D6">
              <w:rPr>
                <w:rFonts w:ascii="Times New Roman" w:hAnsi="Times New Roman" w:cs="Times New Roman"/>
                <w:i/>
                <w:sz w:val="24"/>
                <w:szCs w:val="24"/>
              </w:rPr>
              <w:t>EMPHASISING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above all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particular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especially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significantly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indeed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notably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expressively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markedly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expressively</w:t>
            </w:r>
          </w:p>
          <w:p w:rsidR="00C826D6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frequently</w:t>
            </w:r>
          </w:p>
          <w:p w:rsidR="009910A0" w:rsidRPr="00573772" w:rsidRDefault="00C826D6" w:rsidP="0057377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surprisingly</w:t>
            </w:r>
          </w:p>
        </w:tc>
        <w:tc>
          <w:tcPr>
            <w:tcW w:w="2614" w:type="dxa"/>
          </w:tcPr>
          <w:p w:rsidR="009910A0" w:rsidRDefault="005404F4" w:rsidP="00991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CONCLUDE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hence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summary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overall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final analysis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demonstrated by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examined by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 exposed by 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as presented by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this symbolises</w:t>
            </w:r>
          </w:p>
          <w:p w:rsidR="005404F4" w:rsidRPr="00573772" w:rsidRDefault="005404F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this exhibits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admittedly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for these reasons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consequently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it is therefore proposed</w:t>
            </w:r>
          </w:p>
        </w:tc>
      </w:tr>
    </w:tbl>
    <w:p w:rsidR="009910A0" w:rsidRDefault="009910A0" w:rsidP="009910A0">
      <w:pPr>
        <w:rPr>
          <w:rFonts w:ascii="Times New Roman" w:hAnsi="Times New Roman" w:cs="Times New Roman"/>
          <w:sz w:val="24"/>
          <w:szCs w:val="24"/>
        </w:rPr>
      </w:pPr>
    </w:p>
    <w:p w:rsidR="00573772" w:rsidRDefault="00573772" w:rsidP="009910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2376"/>
        <w:gridCol w:w="2994"/>
        <w:gridCol w:w="2685"/>
        <w:gridCol w:w="2685"/>
      </w:tblGrid>
      <w:tr w:rsidR="00AD7B6A" w:rsidRPr="005404F4" w:rsidTr="00573772">
        <w:tc>
          <w:tcPr>
            <w:tcW w:w="2376" w:type="dxa"/>
          </w:tcPr>
          <w:p w:rsidR="00AD7B6A" w:rsidRDefault="00AD7B6A" w:rsidP="00AD7B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VERBS INSTEAD OF “IS” and “HAS”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allows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becomes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brings about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contributes to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creates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culminates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discloses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encapsulates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exemplifies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expresses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fosters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generates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gives</w:t>
            </w:r>
            <w:proofErr w:type="gramEnd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rise to…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indicates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influences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initiates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inspires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leads</w:t>
            </w:r>
            <w:proofErr w:type="gramEnd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to…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manifests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mirrors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produces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provokes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reflects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represents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  <w:proofErr w:type="gramEnd"/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in…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reveals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transforms 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symbolises</w:t>
            </w:r>
          </w:p>
          <w:p w:rsidR="00AD7B6A" w:rsidRPr="00573772" w:rsidRDefault="00AD7B6A" w:rsidP="005737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demonstrates</w:t>
            </w:r>
          </w:p>
        </w:tc>
        <w:tc>
          <w:tcPr>
            <w:tcW w:w="2994" w:type="dxa"/>
          </w:tcPr>
          <w:p w:rsidR="00AD7B6A" w:rsidRDefault="00AD7B6A" w:rsidP="00AD7B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NOMINALISATION</w:t>
            </w:r>
          </w:p>
          <w:p w:rsidR="00AD7B6A" w:rsidRPr="00573772" w:rsidRDefault="00AD7B6A" w:rsidP="005737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(Convert Verb to Noun)</w:t>
            </w:r>
          </w:p>
          <w:p w:rsidR="00AD7B6A" w:rsidRDefault="00AD7B6A" w:rsidP="00AD7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Default="00573772" w:rsidP="00AD7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Default="00573772" w:rsidP="00AD7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contribution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creation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culmination of</w:t>
            </w:r>
          </w:p>
          <w:p w:rsidR="00AD7B6A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disclosure of</w:t>
            </w:r>
          </w:p>
          <w:p w:rsid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P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generation of</w:t>
            </w:r>
          </w:p>
          <w:p w:rsidR="00573772" w:rsidRPr="00153A6A" w:rsidRDefault="00573772" w:rsidP="00573772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indication of</w:t>
            </w:r>
          </w:p>
          <w:p w:rsidR="00573772" w:rsidRP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initiation of</w:t>
            </w:r>
          </w:p>
          <w:p w:rsidR="00573772" w:rsidRPr="00573772" w:rsidRDefault="00573772" w:rsidP="0057377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Pr="00573772" w:rsidRDefault="00573772" w:rsidP="0057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Pr="00573772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manifestation of</w:t>
            </w:r>
          </w:p>
          <w:p w:rsidR="00AD7B6A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production of</w:t>
            </w:r>
          </w:p>
          <w:p w:rsidR="00573772" w:rsidRDefault="00573772" w:rsidP="00573772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772" w:rsidRPr="00573772" w:rsidRDefault="00573772" w:rsidP="00573772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reflection of</w:t>
            </w:r>
          </w:p>
          <w:p w:rsidR="00AD7B6A" w:rsidRDefault="00AD7B6A" w:rsidP="00AD7B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representation of</w:t>
            </w:r>
          </w:p>
          <w:p w:rsidR="00573772" w:rsidRPr="00573772" w:rsidRDefault="00573772" w:rsidP="00573772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revelation of</w:t>
            </w:r>
          </w:p>
          <w:p w:rsidR="00573772" w:rsidRPr="00573772" w:rsidRDefault="00573772" w:rsidP="0057377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transformation </w:t>
            </w:r>
            <w:r w:rsidR="00AD7B6A"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symbol of</w:t>
            </w:r>
          </w:p>
          <w:p w:rsidR="00AD7B6A" w:rsidRPr="00573772" w:rsidRDefault="00AD7B6A" w:rsidP="0057377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The demonstration of</w:t>
            </w:r>
          </w:p>
        </w:tc>
        <w:tc>
          <w:tcPr>
            <w:tcW w:w="2685" w:type="dxa"/>
          </w:tcPr>
          <w:p w:rsidR="00AD7B6A" w:rsidRDefault="00AD7B6A" w:rsidP="001946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CASUALITY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Arose from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Caused by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As a consequence of…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Contributed to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Created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Culminated in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Derives from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An effect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Encouraged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Engendered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Fostered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Generated Grew out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Influence by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Initiated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Inspired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Led to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An outcome of…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Produced by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Ramification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 repercussion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As a result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Resulted in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Shaped by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A course of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Stemmed from </w:t>
            </w:r>
          </w:p>
          <w:p w:rsidR="00AD7B6A" w:rsidRPr="00153A6A" w:rsidRDefault="00AD7B6A" w:rsidP="00153A6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Unfolded from</w:t>
            </w:r>
          </w:p>
          <w:p w:rsidR="00AD7B6A" w:rsidRPr="00AD7B6A" w:rsidRDefault="00AD7B6A" w:rsidP="00194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5" w:type="dxa"/>
          </w:tcPr>
          <w:p w:rsidR="00AD7B6A" w:rsidRDefault="00C16694" w:rsidP="001946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JUDGEMENT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central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critical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crucial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decisive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essential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fundamental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indispensible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major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necessary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influential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paradigmatic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predominant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primary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prominent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representative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serious</w:t>
            </w:r>
          </w:p>
          <w:p w:rsidR="00C16694" w:rsidRPr="00153A6A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significant</w:t>
            </w:r>
          </w:p>
          <w:p w:rsidR="00C16694" w:rsidRDefault="00C16694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unique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skilful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expert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effective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adept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masterful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distinctive</w:t>
            </w:r>
          </w:p>
          <w:p w:rsidR="00E321D8" w:rsidRDefault="00E321D8" w:rsidP="00153A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magical</w:t>
            </w:r>
          </w:p>
          <w:p w:rsidR="00C16694" w:rsidRPr="00E321D8" w:rsidRDefault="00E321D8" w:rsidP="00E32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magnificent </w:t>
            </w:r>
            <w:r w:rsidR="00C16694" w:rsidRPr="00E32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16694" w:rsidRPr="005404F4" w:rsidTr="00CE37B2">
        <w:tc>
          <w:tcPr>
            <w:tcW w:w="10740" w:type="dxa"/>
            <w:gridSpan w:val="4"/>
            <w:shd w:val="clear" w:color="auto" w:fill="215868" w:themeFill="accent5" w:themeFillShade="80"/>
          </w:tcPr>
          <w:p w:rsidR="00C16694" w:rsidRPr="00CE37B2" w:rsidRDefault="00C16694" w:rsidP="00194655">
            <w:pPr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</w:pPr>
            <w:r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MODALITY</w:t>
            </w:r>
          </w:p>
          <w:p w:rsidR="00C16694" w:rsidRPr="00CE37B2" w:rsidRDefault="00C16694" w:rsidP="00573772">
            <w:pPr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</w:pPr>
            <w:r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(Modality refers to the use of words and phrases that express a writer</w:t>
            </w:r>
            <w:r w:rsidR="00573772"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’s judgement)</w:t>
            </w:r>
          </w:p>
        </w:tc>
      </w:tr>
      <w:tr w:rsidR="00C16694" w:rsidRPr="005404F4" w:rsidTr="00573772">
        <w:tc>
          <w:tcPr>
            <w:tcW w:w="2376" w:type="dxa"/>
          </w:tcPr>
          <w:p w:rsidR="00C16694" w:rsidRDefault="00C16694" w:rsidP="00AD7B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LOW LEVEL OF CERTAINTY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Evidently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Fortunately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Frankly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Hopefully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 my opinion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Perhaps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Possibly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Sometimes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Strictly speaking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Unlikely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May 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Might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Could</w:t>
            </w:r>
          </w:p>
          <w:p w:rsidR="00C16694" w:rsidRPr="00C16694" w:rsidRDefault="00C16694" w:rsidP="00AD7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4" w:type="dxa"/>
          </w:tcPr>
          <w:p w:rsidR="00C16694" w:rsidRDefault="00C16694" w:rsidP="00AD7B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MEDIUM LEVEL OF CERTAINTY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Apparently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By chance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Initially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Luckily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Maybe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 xml:space="preserve">Often 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Personally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Probably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Seldom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Seriously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Surely</w:t>
            </w:r>
          </w:p>
          <w:p w:rsidR="00C16694" w:rsidRPr="00F002AF" w:rsidRDefault="00C16694" w:rsidP="00153A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Tentatively</w:t>
            </w:r>
          </w:p>
          <w:p w:rsidR="00C16694" w:rsidRPr="00F002AF" w:rsidRDefault="00C16694" w:rsidP="0057377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To be honest</w:t>
            </w:r>
          </w:p>
          <w:p w:rsidR="00C16694" w:rsidRPr="00F002AF" w:rsidRDefault="00C16694" w:rsidP="0057377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Will</w:t>
            </w:r>
          </w:p>
          <w:p w:rsidR="00C16694" w:rsidRPr="00F002AF" w:rsidRDefault="00C16694" w:rsidP="0057377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Probably</w:t>
            </w:r>
          </w:p>
          <w:p w:rsidR="00C16694" w:rsidRPr="00F002AF" w:rsidRDefault="00C16694" w:rsidP="0057377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Likely</w:t>
            </w:r>
          </w:p>
          <w:p w:rsidR="00C16694" w:rsidRPr="00573772" w:rsidRDefault="00C16694" w:rsidP="0057377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2AF">
              <w:rPr>
                <w:rFonts w:ascii="Times New Roman" w:hAnsi="Times New Roman" w:cs="Times New Roman"/>
                <w:b/>
              </w:rPr>
              <w:t>Unlikely</w:t>
            </w:r>
          </w:p>
        </w:tc>
        <w:tc>
          <w:tcPr>
            <w:tcW w:w="2685" w:type="dxa"/>
          </w:tcPr>
          <w:p w:rsidR="00C16694" w:rsidRDefault="00153A6A" w:rsidP="001946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HIGH LEVEL OF MODALITY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Absolutely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Always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Amazingly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As expected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Certainly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Definitely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Definitely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Indeed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Never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Objectively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Obviously</w:t>
            </w:r>
          </w:p>
          <w:p w:rsidR="00153A6A" w:rsidRPr="00F002AF" w:rsidRDefault="00153A6A" w:rsidP="00153A6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 xml:space="preserve">Presumably </w:t>
            </w:r>
          </w:p>
          <w:p w:rsidR="00153A6A" w:rsidRPr="00F002AF" w:rsidRDefault="00153A6A" w:rsidP="005737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Regrettably</w:t>
            </w:r>
          </w:p>
          <w:p w:rsidR="00153A6A" w:rsidRPr="00F002AF" w:rsidRDefault="00153A6A" w:rsidP="005737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 xml:space="preserve">Understandably </w:t>
            </w:r>
          </w:p>
          <w:p w:rsidR="00153A6A" w:rsidRPr="00F002AF" w:rsidRDefault="00153A6A" w:rsidP="005737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 xml:space="preserve">Undoubtedly </w:t>
            </w:r>
          </w:p>
          <w:p w:rsidR="00153A6A" w:rsidRPr="00F002AF" w:rsidRDefault="00153A6A" w:rsidP="005737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F002AF">
              <w:rPr>
                <w:rFonts w:ascii="Times New Roman" w:hAnsi="Times New Roman" w:cs="Times New Roman"/>
                <w:b/>
              </w:rPr>
              <w:t>Must</w:t>
            </w:r>
          </w:p>
          <w:p w:rsidR="00E321D8" w:rsidRPr="00E321D8" w:rsidRDefault="00153A6A" w:rsidP="00E321D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2AF">
              <w:rPr>
                <w:rFonts w:ascii="Times New Roman" w:hAnsi="Times New Roman" w:cs="Times New Roman"/>
                <w:b/>
              </w:rPr>
              <w:t xml:space="preserve">Certain </w:t>
            </w:r>
          </w:p>
        </w:tc>
        <w:tc>
          <w:tcPr>
            <w:tcW w:w="2685" w:type="dxa"/>
          </w:tcPr>
          <w:p w:rsidR="00C16694" w:rsidRDefault="00153A6A" w:rsidP="001946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MODALITY SENTENCE STARTERS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is certain that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seems clear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appears obvious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is likely / unlikely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seems probably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appea</w:t>
            </w:r>
            <w:r w:rsidR="00573772">
              <w:rPr>
                <w:rFonts w:ascii="Times New Roman" w:hAnsi="Times New Roman" w:cs="Times New Roman"/>
                <w:b/>
                <w:sz w:val="24"/>
                <w:szCs w:val="24"/>
              </w:rPr>
              <w:t>rs probable</w:t>
            </w: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/likely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seems possible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appears possible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is possible</w:t>
            </w:r>
          </w:p>
          <w:p w:rsidR="00153A6A" w:rsidRPr="00153A6A" w:rsidRDefault="00153A6A" w:rsidP="00153A6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It is impossible</w:t>
            </w:r>
          </w:p>
          <w:p w:rsidR="00573772" w:rsidRDefault="00573772" w:rsidP="005737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 appears </w:t>
            </w:r>
            <w:r w:rsidR="00153A6A" w:rsidRPr="00153A6A">
              <w:rPr>
                <w:rFonts w:ascii="Times New Roman" w:hAnsi="Times New Roman" w:cs="Times New Roman"/>
                <w:b/>
                <w:sz w:val="24"/>
                <w:szCs w:val="24"/>
              </w:rPr>
              <w:t>impossible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It seems impossible</w:t>
            </w:r>
          </w:p>
        </w:tc>
      </w:tr>
    </w:tbl>
    <w:tbl>
      <w:tblPr>
        <w:tblStyle w:val="TableGrid"/>
        <w:tblpPr w:leftFromText="180" w:rightFromText="180" w:vertAnchor="text" w:horzAnchor="margin" w:tblpY="-59"/>
        <w:tblW w:w="10740" w:type="dxa"/>
        <w:tblLook w:val="04A0" w:firstRow="1" w:lastRow="0" w:firstColumn="1" w:lastColumn="0" w:noHBand="0" w:noVBand="1"/>
      </w:tblPr>
      <w:tblGrid>
        <w:gridCol w:w="1950"/>
        <w:gridCol w:w="3503"/>
        <w:gridCol w:w="5287"/>
      </w:tblGrid>
      <w:tr w:rsidR="00153A6A" w:rsidTr="00CE37B2">
        <w:tc>
          <w:tcPr>
            <w:tcW w:w="10740" w:type="dxa"/>
            <w:gridSpan w:val="3"/>
            <w:shd w:val="clear" w:color="auto" w:fill="215868" w:themeFill="accent5" w:themeFillShade="80"/>
          </w:tcPr>
          <w:p w:rsidR="00153A6A" w:rsidRDefault="00153A6A" w:rsidP="00153A6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lastRenderedPageBreak/>
              <w:t xml:space="preserve">WORDS INSTEAD OF “SHOWS” </w:t>
            </w:r>
          </w:p>
        </w:tc>
      </w:tr>
      <w:tr w:rsidR="00153A6A" w:rsidTr="00153A6A">
        <w:tc>
          <w:tcPr>
            <w:tcW w:w="1809" w:type="dxa"/>
          </w:tcPr>
          <w:p w:rsidR="00153A6A" w:rsidRDefault="00153A6A" w:rsidP="00153A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EFFECT CONNECTING WORDS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highlights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exemplifies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presents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conveys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exposes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embodies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illustrates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exhibits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demonstrates 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displays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advocates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embodies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epitomises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indicates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establishes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illuminates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provides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represents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creates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emphasises 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portrays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signifies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symbolises</w:t>
            </w:r>
          </w:p>
          <w:p w:rsidR="00153A6A" w:rsidRDefault="00153A6A" w:rsidP="0057377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denotes</w:t>
            </w:r>
          </w:p>
          <w:p w:rsidR="00153A6A" w:rsidRPr="00F002AF" w:rsidRDefault="0037454F" w:rsidP="00153A6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explores</w:t>
            </w:r>
          </w:p>
        </w:tc>
        <w:tc>
          <w:tcPr>
            <w:tcW w:w="3544" w:type="dxa"/>
          </w:tcPr>
          <w:p w:rsidR="00153A6A" w:rsidRDefault="00153A6A" w:rsidP="00153A6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NOMINALISATIONS</w:t>
            </w:r>
          </w:p>
          <w:p w:rsidR="00153A6A" w:rsidRDefault="00153A6A" w:rsidP="00153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A6A" w:rsidRDefault="00153A6A" w:rsidP="00153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highlight…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exemplification…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presentation…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convey…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exposition… 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embodiment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illustration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exhibition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demonstration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display…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It advocates for…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embodiment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epitome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It is indicative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established idea…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illumination of the theme…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provide an examination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representation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To create…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Adds emphasis to…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portrayal of…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significance of…</w:t>
            </w:r>
          </w:p>
          <w:p w:rsidR="00153A6A" w:rsidRDefault="00153A6A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symbolism of…</w:t>
            </w:r>
          </w:p>
          <w:p w:rsidR="0037454F" w:rsidRPr="00573772" w:rsidRDefault="0037454F" w:rsidP="005737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exploration of…</w:t>
            </w:r>
          </w:p>
        </w:tc>
        <w:tc>
          <w:tcPr>
            <w:tcW w:w="5387" w:type="dxa"/>
          </w:tcPr>
          <w:p w:rsidR="00153A6A" w:rsidRDefault="00153A6A" w:rsidP="00F002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POSSIBLE EFFECT PHRASES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humour of the situation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themes of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key values of the composer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absurdity of the situation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nature of the character</w:t>
            </w:r>
          </w:p>
          <w:p w:rsid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innocence of the character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evilness of the character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key ideas and values expressed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dramatic tension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conflict between the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tension of the situation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universal themes and ideas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nature of human beings across time and place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light-hearted nature of the interaction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tragic nature of the events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inappropriateness of the comment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inappropriateness of the relationship between the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human nature and universality of human experiences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relationships between the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an image in the mind of the reader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nature of the situation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struggles of the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emotionally engage with the piece of work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struggles of the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context of the text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draws the audience into the drama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impact of character actions on other characters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manipulative of nature of the character</w:t>
            </w:r>
          </w:p>
          <w:p w:rsidR="00153A6A" w:rsidRPr="00573772" w:rsidRDefault="00573772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taboo nature of the </w:t>
            </w:r>
            <w:r w:rsidR="00153A6A"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relationship/events/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mood of the text/scene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tone of the events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double meaning to the words/ideas expressed by the character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exaggeration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authenticity of the text/character/events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convincing nature of the character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connection of the reader to the text/writer/ character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sinister nature of the character/events/ text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sinister undertones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manipulative nature of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dishonesty of</w:t>
            </w:r>
          </w:p>
          <w:p w:rsidR="00153A6A" w:rsidRPr="00573772" w:rsidRDefault="00153A6A" w:rsidP="0057377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lack of integrity of the character</w:t>
            </w:r>
          </w:p>
          <w:p w:rsidR="00153A6A" w:rsidRPr="00F002AF" w:rsidRDefault="00153A6A" w:rsidP="00F002A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b/>
                <w:sz w:val="24"/>
                <w:szCs w:val="24"/>
              </w:rPr>
              <w:t>the negative impact of</w:t>
            </w:r>
          </w:p>
        </w:tc>
      </w:tr>
    </w:tbl>
    <w:p w:rsidR="00490B58" w:rsidRDefault="00490B58" w:rsidP="009910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7454F" w:rsidTr="00CE37B2">
        <w:tc>
          <w:tcPr>
            <w:tcW w:w="10682" w:type="dxa"/>
            <w:shd w:val="clear" w:color="auto" w:fill="215868" w:themeFill="accent5" w:themeFillShade="80"/>
          </w:tcPr>
          <w:p w:rsidR="0037454F" w:rsidRPr="00CE37B2" w:rsidRDefault="0037454F" w:rsidP="003745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236ED1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EFFECT ADJECTIVES / HIGH MODALITY WORDS</w:t>
            </w:r>
          </w:p>
        </w:tc>
      </w:tr>
      <w:tr w:rsidR="0037454F" w:rsidTr="0037454F">
        <w:tc>
          <w:tcPr>
            <w:tcW w:w="10682" w:type="dxa"/>
          </w:tcPr>
          <w:p w:rsidR="0037454F" w:rsidRP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Masterful expression of ideas…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Skilful interpretation…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 examination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Essential ideas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Proficient creation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Proficient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Expertly…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Skilfully presents…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Skilful presentation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Exquisite exploration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Accomplished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Supreme exploration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 examination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Expert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Expertly conveys…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Magnificent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Notable…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Distinctive use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Distinctive creation of…</w:t>
            </w:r>
          </w:p>
          <w:p w:rsid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Exemplary use of…</w:t>
            </w:r>
          </w:p>
          <w:p w:rsidR="0037454F" w:rsidRPr="0037454F" w:rsidRDefault="0037454F" w:rsidP="0037454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Exemplary creation of…</w:t>
            </w:r>
          </w:p>
        </w:tc>
      </w:tr>
      <w:tr w:rsidR="00CE37B2" w:rsidTr="00CE37B2">
        <w:tc>
          <w:tcPr>
            <w:tcW w:w="10682" w:type="dxa"/>
            <w:shd w:val="clear" w:color="auto" w:fill="215868" w:themeFill="accent5" w:themeFillShade="80"/>
          </w:tcPr>
          <w:p w:rsidR="00CE37B2" w:rsidRPr="00CE37B2" w:rsidRDefault="00CE37B2" w:rsidP="00CE37B2">
            <w:pPr>
              <w:pStyle w:val="ListParagraph"/>
              <w:ind w:left="412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</w:pPr>
            <w:r w:rsidRPr="00CE37B2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  <w:t>SYNTHESIS PHRASES</w:t>
            </w:r>
          </w:p>
        </w:tc>
      </w:tr>
      <w:tr w:rsidR="00CE37B2" w:rsidTr="00CE37B2">
        <w:tc>
          <w:tcPr>
            <w:tcW w:w="10682" w:type="dxa"/>
            <w:shd w:val="clear" w:color="auto" w:fill="FFFFFF" w:themeFill="background1"/>
          </w:tcPr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Therefore it is highly evident that…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Thus, it is clearly evident that… 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Hence, it is an exceptionally effective portrayal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Essentially the composer evocatively presents a representation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Expertly reinforcing the overarching value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Contrastingly the composer explores the competing ideas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Thus…suggests that…drawing the conclusion that…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text thus suggests…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providing an expert exploration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it expertly conveys the idea of…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creating new understandings of the world…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Subsequently the idea that…can be clearly extrapolated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highlighting the perspective that…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becomes astoundingly clear that…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Another reading of this could suggest…</w:t>
            </w:r>
          </w:p>
          <w:p w:rsidR="00CE37B2" w:rsidRDefault="00CE37B2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clearly reinforces that idea that…and allows for the conclusion that…to be drawn</w:t>
            </w:r>
          </w:p>
          <w:p w:rsidR="00CE37B2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Despite this…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Therefore culminating in the emotional engagement of the audience who are evocatively positioned to empathise with the protagonist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clear that…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Skilful presentation of the idea that…through the employment of…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creating a skilful and realistic representation of…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Moreover it becomes increasingly clear that…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text is an excellent representation of…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Furthermore, it becomes apparent that…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highlighting effectively the struggles of the character to…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Therefore creating a heightened realism of the characters and thus the values explored within the text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Subsequently it is obvious that the composer as employed…to expertly create…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particularly apparent when…that…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Similarly the composer set out to articulate their perspective of…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…acts as an effective illustration of…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the distinctive use of…in…clearly and evocatively conveys the premise…</w:t>
            </w:r>
          </w:p>
          <w:p w:rsidR="00194655" w:rsidRDefault="00194655" w:rsidP="00CE37B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Conversely it becomes apparent that…</w:t>
            </w:r>
          </w:p>
          <w:p w:rsidR="00194655" w:rsidRDefault="00E321D8" w:rsidP="00E321D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Therefore the highly accomplished use of…in…is highly suggestive of…</w:t>
            </w:r>
          </w:p>
          <w:p w:rsidR="00E321D8" w:rsidRDefault="00E321D8" w:rsidP="00E321D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 it leads the audience to ponder…</w:t>
            </w:r>
          </w:p>
          <w:p w:rsidR="00E321D8" w:rsidRPr="00CE37B2" w:rsidRDefault="00E321D8" w:rsidP="00E321D8">
            <w:pPr>
              <w:pStyle w:val="ListParagraph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0359" w:rsidRPr="009910A0" w:rsidRDefault="00570359" w:rsidP="009910A0">
      <w:pPr>
        <w:rPr>
          <w:rFonts w:ascii="Times New Roman" w:hAnsi="Times New Roman" w:cs="Times New Roman"/>
          <w:sz w:val="24"/>
          <w:szCs w:val="24"/>
        </w:rPr>
      </w:pPr>
    </w:p>
    <w:sectPr w:rsidR="00570359" w:rsidRPr="009910A0" w:rsidSect="009910A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655" w:rsidRDefault="00194655" w:rsidP="00F002AF">
      <w:pPr>
        <w:spacing w:after="0" w:line="240" w:lineRule="auto"/>
      </w:pPr>
      <w:r>
        <w:separator/>
      </w:r>
    </w:p>
  </w:endnote>
  <w:endnote w:type="continuationSeparator" w:id="0">
    <w:p w:rsidR="00194655" w:rsidRDefault="00194655" w:rsidP="00F0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655" w:rsidRDefault="00194655">
    <w:pPr>
      <w:pStyle w:val="Footer"/>
    </w:pPr>
    <w:r>
      <w:t xml:space="preserve">H. Geraghty: </w:t>
    </w:r>
    <w:r w:rsidRPr="00F002AF">
      <w:rPr>
        <w:i/>
      </w:rPr>
      <w:t>Academic Literacy</w:t>
    </w:r>
  </w:p>
  <w:p w:rsidR="00194655" w:rsidRDefault="00194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655" w:rsidRDefault="00194655" w:rsidP="00F002AF">
      <w:pPr>
        <w:spacing w:after="0" w:line="240" w:lineRule="auto"/>
      </w:pPr>
      <w:r>
        <w:separator/>
      </w:r>
    </w:p>
  </w:footnote>
  <w:footnote w:type="continuationSeparator" w:id="0">
    <w:p w:rsidR="00194655" w:rsidRDefault="00194655" w:rsidP="00F00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AFF"/>
    <w:multiLevelType w:val="hybridMultilevel"/>
    <w:tmpl w:val="B92A3456"/>
    <w:lvl w:ilvl="0" w:tplc="9D4E39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4428"/>
    <w:multiLevelType w:val="hybridMultilevel"/>
    <w:tmpl w:val="80442C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807DB1"/>
    <w:multiLevelType w:val="hybridMultilevel"/>
    <w:tmpl w:val="75280F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C2111C"/>
    <w:multiLevelType w:val="hybridMultilevel"/>
    <w:tmpl w:val="2F5E7C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6A615F"/>
    <w:multiLevelType w:val="hybridMultilevel"/>
    <w:tmpl w:val="76169D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94F26"/>
    <w:multiLevelType w:val="hybridMultilevel"/>
    <w:tmpl w:val="65420A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717149"/>
    <w:multiLevelType w:val="hybridMultilevel"/>
    <w:tmpl w:val="A6860B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747626"/>
    <w:multiLevelType w:val="hybridMultilevel"/>
    <w:tmpl w:val="02946780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AEF210B"/>
    <w:multiLevelType w:val="hybridMultilevel"/>
    <w:tmpl w:val="AC7E11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B45E39"/>
    <w:multiLevelType w:val="hybridMultilevel"/>
    <w:tmpl w:val="19D8BD00"/>
    <w:lvl w:ilvl="0" w:tplc="0C090001">
      <w:start w:val="1"/>
      <w:numFmt w:val="bullet"/>
      <w:lvlText w:val=""/>
      <w:lvlJc w:val="left"/>
      <w:pPr>
        <w:ind w:left="3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10" w15:restartNumberingAfterBreak="0">
    <w:nsid w:val="46AE378E"/>
    <w:multiLevelType w:val="hybridMultilevel"/>
    <w:tmpl w:val="0A7CA9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B04616"/>
    <w:multiLevelType w:val="hybridMultilevel"/>
    <w:tmpl w:val="0DB096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5D29CF"/>
    <w:multiLevelType w:val="hybridMultilevel"/>
    <w:tmpl w:val="26804C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8244DE"/>
    <w:multiLevelType w:val="hybridMultilevel"/>
    <w:tmpl w:val="7D0473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074E2"/>
    <w:multiLevelType w:val="hybridMultilevel"/>
    <w:tmpl w:val="9B4C4F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B2263C"/>
    <w:multiLevelType w:val="hybridMultilevel"/>
    <w:tmpl w:val="0A8C06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DC1687"/>
    <w:multiLevelType w:val="hybridMultilevel"/>
    <w:tmpl w:val="BEC4EA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39370D"/>
    <w:multiLevelType w:val="hybridMultilevel"/>
    <w:tmpl w:val="54E433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5913BB"/>
    <w:multiLevelType w:val="hybridMultilevel"/>
    <w:tmpl w:val="38849FF2"/>
    <w:lvl w:ilvl="0" w:tplc="0C090001">
      <w:start w:val="1"/>
      <w:numFmt w:val="bullet"/>
      <w:lvlText w:val=""/>
      <w:lvlJc w:val="left"/>
      <w:pPr>
        <w:ind w:left="4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abstractNum w:abstractNumId="19" w15:restartNumberingAfterBreak="0">
    <w:nsid w:val="66051898"/>
    <w:multiLevelType w:val="hybridMultilevel"/>
    <w:tmpl w:val="6B24ADDC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6D825AEC"/>
    <w:multiLevelType w:val="hybridMultilevel"/>
    <w:tmpl w:val="C25E08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6D3A7A"/>
    <w:multiLevelType w:val="hybridMultilevel"/>
    <w:tmpl w:val="4D76FF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3641F8"/>
    <w:multiLevelType w:val="hybridMultilevel"/>
    <w:tmpl w:val="306E53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146071"/>
    <w:multiLevelType w:val="hybridMultilevel"/>
    <w:tmpl w:val="4DA2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7C5F74"/>
    <w:multiLevelType w:val="hybridMultilevel"/>
    <w:tmpl w:val="7F6483CA"/>
    <w:lvl w:ilvl="0" w:tplc="0C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"/>
  </w:num>
  <w:num w:numId="4">
    <w:abstractNumId w:val="20"/>
  </w:num>
  <w:num w:numId="5">
    <w:abstractNumId w:val="6"/>
  </w:num>
  <w:num w:numId="6">
    <w:abstractNumId w:val="7"/>
  </w:num>
  <w:num w:numId="7">
    <w:abstractNumId w:val="1"/>
  </w:num>
  <w:num w:numId="8">
    <w:abstractNumId w:val="10"/>
  </w:num>
  <w:num w:numId="9">
    <w:abstractNumId w:val="5"/>
  </w:num>
  <w:num w:numId="10">
    <w:abstractNumId w:val="22"/>
  </w:num>
  <w:num w:numId="11">
    <w:abstractNumId w:val="14"/>
  </w:num>
  <w:num w:numId="12">
    <w:abstractNumId w:val="23"/>
  </w:num>
  <w:num w:numId="13">
    <w:abstractNumId w:val="9"/>
  </w:num>
  <w:num w:numId="14">
    <w:abstractNumId w:val="16"/>
  </w:num>
  <w:num w:numId="15">
    <w:abstractNumId w:val="4"/>
  </w:num>
  <w:num w:numId="16">
    <w:abstractNumId w:val="24"/>
  </w:num>
  <w:num w:numId="17">
    <w:abstractNumId w:val="19"/>
  </w:num>
  <w:num w:numId="18">
    <w:abstractNumId w:val="12"/>
  </w:num>
  <w:num w:numId="19">
    <w:abstractNumId w:val="17"/>
  </w:num>
  <w:num w:numId="20">
    <w:abstractNumId w:val="13"/>
  </w:num>
  <w:num w:numId="21">
    <w:abstractNumId w:val="15"/>
  </w:num>
  <w:num w:numId="22">
    <w:abstractNumId w:val="3"/>
  </w:num>
  <w:num w:numId="23">
    <w:abstractNumId w:val="11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A0"/>
    <w:rsid w:val="0008707F"/>
    <w:rsid w:val="00153A6A"/>
    <w:rsid w:val="00194655"/>
    <w:rsid w:val="001C6B74"/>
    <w:rsid w:val="00236ED1"/>
    <w:rsid w:val="00246D2F"/>
    <w:rsid w:val="00331A2D"/>
    <w:rsid w:val="0037454F"/>
    <w:rsid w:val="00490B58"/>
    <w:rsid w:val="005404F4"/>
    <w:rsid w:val="00570359"/>
    <w:rsid w:val="00573772"/>
    <w:rsid w:val="007424F6"/>
    <w:rsid w:val="00937056"/>
    <w:rsid w:val="009910A0"/>
    <w:rsid w:val="00A73614"/>
    <w:rsid w:val="00AD7B6A"/>
    <w:rsid w:val="00C16694"/>
    <w:rsid w:val="00C826D6"/>
    <w:rsid w:val="00CE37B2"/>
    <w:rsid w:val="00E321D8"/>
    <w:rsid w:val="00F002AF"/>
    <w:rsid w:val="00F960EF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B0467-2273-4AB8-8268-02330E17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1A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0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2AF"/>
  </w:style>
  <w:style w:type="paragraph" w:styleId="Footer">
    <w:name w:val="footer"/>
    <w:basedOn w:val="Normal"/>
    <w:link w:val="FooterChar"/>
    <w:uiPriority w:val="99"/>
    <w:unhideWhenUsed/>
    <w:rsid w:val="00F00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2AF"/>
  </w:style>
  <w:style w:type="paragraph" w:styleId="BalloonText">
    <w:name w:val="Balloon Text"/>
    <w:basedOn w:val="Normal"/>
    <w:link w:val="BalloonTextChar"/>
    <w:uiPriority w:val="99"/>
    <w:semiHidden/>
    <w:unhideWhenUsed/>
    <w:rsid w:val="00F0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55D52-262A-482E-80C5-453EC8C1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 Geraghty, Hannah</dc:creator>
  <cp:lastModifiedBy>Thompson Geraghty, Hannah</cp:lastModifiedBy>
  <cp:revision>2</cp:revision>
  <dcterms:created xsi:type="dcterms:W3CDTF">2018-10-31T00:05:00Z</dcterms:created>
  <dcterms:modified xsi:type="dcterms:W3CDTF">2018-10-31T00:05:00Z</dcterms:modified>
</cp:coreProperties>
</file>